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8D" w:rsidRPr="0063738D" w:rsidRDefault="0063738D" w:rsidP="0063738D">
      <w:pPr>
        <w:spacing w:line="44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63738D">
        <w:rPr>
          <w:rFonts w:ascii="標楷體" w:eastAsia="標楷體" w:hAnsi="標楷體" w:cs="Times New Roman" w:hint="eastAsia"/>
          <w:b/>
          <w:bCs/>
          <w:color w:val="0000FF"/>
          <w:sz w:val="36"/>
          <w:szCs w:val="24"/>
        </w:rPr>
        <w:t>101</w:t>
      </w:r>
      <w:r w:rsidRPr="0063738D">
        <w:rPr>
          <w:rFonts w:ascii="新細明體" w:eastAsia="標楷體" w:hAnsi="新細明體" w:cs="Times New Roman" w:hint="eastAsia"/>
          <w:b/>
          <w:bCs/>
          <w:color w:val="0000FF"/>
          <w:sz w:val="36"/>
          <w:szCs w:val="36"/>
        </w:rPr>
        <w:t>年</w:t>
      </w:r>
      <w:r w:rsidRPr="0063738D">
        <w:rPr>
          <w:rFonts w:ascii="新細明體" w:eastAsia="標楷體" w:hAnsi="新細明體" w:cs="Times New Roman" w:hint="eastAsia"/>
          <w:b/>
          <w:bCs/>
          <w:color w:val="0000FF"/>
          <w:sz w:val="36"/>
          <w:szCs w:val="36"/>
        </w:rPr>
        <w:t>8</w:t>
      </w:r>
      <w:r w:rsidRPr="0063738D">
        <w:rPr>
          <w:rFonts w:ascii="新細明體" w:eastAsia="標楷體" w:hAnsi="新細明體" w:cs="Times New Roman" w:hint="eastAsia"/>
          <w:b/>
          <w:bCs/>
          <w:color w:val="0000FF"/>
          <w:sz w:val="36"/>
          <w:szCs w:val="36"/>
        </w:rPr>
        <w:t>月份</w:t>
      </w:r>
      <w:r w:rsidRPr="0063738D">
        <w:rPr>
          <w:rFonts w:ascii="標楷體" w:eastAsia="標楷體" w:hAnsi="標楷體" w:cs="Times New Roman" w:hint="eastAsia"/>
          <w:b/>
          <w:bCs/>
          <w:color w:val="0000FF"/>
          <w:sz w:val="36"/>
          <w:szCs w:val="36"/>
        </w:rPr>
        <w:t>法令研討分享案例</w:t>
      </w:r>
    </w:p>
    <w:p w:rsidR="0063738D" w:rsidRPr="0063738D" w:rsidRDefault="0063738D" w:rsidP="0063738D">
      <w:pPr>
        <w:spacing w:line="440" w:lineRule="exact"/>
        <w:jc w:val="right"/>
        <w:rPr>
          <w:rFonts w:ascii="標楷體" w:eastAsia="標楷體" w:hAnsi="標楷體" w:cs="Times New Roman" w:hint="eastAsia"/>
          <w:color w:val="000000"/>
          <w:sz w:val="16"/>
          <w:szCs w:val="16"/>
        </w:rPr>
      </w:pPr>
      <w:r w:rsidRPr="0063738D">
        <w:rPr>
          <w:rFonts w:ascii="標楷體" w:eastAsia="標楷體" w:hAnsi="標楷體" w:cs="Times New Roman" w:hint="eastAsia"/>
          <w:color w:val="0000FF"/>
          <w:sz w:val="28"/>
          <w:szCs w:val="28"/>
        </w:rPr>
        <w:t>提供單位： 香山戶政事務所</w:t>
      </w:r>
    </w:p>
    <w:tbl>
      <w:tblPr>
        <w:tblW w:w="0" w:type="auto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1611"/>
        <w:gridCol w:w="6577"/>
      </w:tblGrid>
      <w:tr w:rsidR="0063738D" w:rsidRPr="0063738D" w:rsidTr="0063738D">
        <w:trPr>
          <w:trHeight w:val="1358"/>
        </w:trPr>
        <w:tc>
          <w:tcPr>
            <w:tcW w:w="18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63738D" w:rsidRPr="0063738D" w:rsidRDefault="0063738D" w:rsidP="0063738D">
            <w:pPr>
              <w:spacing w:line="360" w:lineRule="exact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63738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案由</w:t>
            </w:r>
          </w:p>
        </w:tc>
        <w:tc>
          <w:tcPr>
            <w:tcW w:w="7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63738D" w:rsidRPr="0063738D" w:rsidRDefault="0063738D" w:rsidP="0063738D">
            <w:pPr>
              <w:spacing w:line="360" w:lineRule="exact"/>
              <w:jc w:val="both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63738D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本轄居民王○○欲認領與大陸地區女子所生之非婚生子女，該如何辦理登記事宜?</w:t>
            </w:r>
          </w:p>
        </w:tc>
      </w:tr>
      <w:tr w:rsidR="0063738D" w:rsidRPr="0063738D" w:rsidTr="0063738D">
        <w:trPr>
          <w:trHeight w:val="1710"/>
        </w:trPr>
        <w:tc>
          <w:tcPr>
            <w:tcW w:w="18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63738D" w:rsidRPr="0063738D" w:rsidRDefault="0063738D" w:rsidP="0063738D">
            <w:pPr>
              <w:spacing w:line="360" w:lineRule="exact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63738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63738D" w:rsidRPr="0063738D" w:rsidRDefault="0063738D" w:rsidP="0063738D">
            <w:pPr>
              <w:spacing w:line="360" w:lineRule="exact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63738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臺灣地區人民認領大陸的非婚生子女戶籍登記，須先在大陸地區涉台公證處辦理被認領人之出生證明書、生母婚姻狀況公證書、未成年子女權利義務行使負擔歸屬聲明公證書及子女從姓約定書，並經財團法人海峽交流基金會文書驗證，於完成驗證後，連同在台DNA鑑定證明文件向生父在戶籍所在地的戶政事務所辦理認領登記，以完成對大陸地區非婚生子女認領登記手續。</w:t>
            </w:r>
          </w:p>
          <w:p w:rsidR="0063738D" w:rsidRPr="0063738D" w:rsidRDefault="0063738D" w:rsidP="0063738D">
            <w:pPr>
              <w:spacing w:line="360" w:lineRule="exact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63738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除上開文件外若生母在懷孕時有配偶且為大陸人民時，另應備大陸法院否認親子關係訴訟確定之判決書公證書、確定證明公證書或母親懷孕時之配偶否認親子關係之聲明公證書，若生母在懷孕時之配偶為我方人民時，應向法院提起否認親子關係之訴。</w:t>
            </w:r>
          </w:p>
        </w:tc>
      </w:tr>
      <w:tr w:rsidR="0063738D" w:rsidRPr="0063738D" w:rsidTr="0063738D">
        <w:trPr>
          <w:trHeight w:val="855"/>
        </w:trPr>
        <w:tc>
          <w:tcPr>
            <w:tcW w:w="18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63738D" w:rsidRPr="0063738D" w:rsidRDefault="0063738D" w:rsidP="0063738D">
            <w:pPr>
              <w:spacing w:line="360" w:lineRule="exact"/>
              <w:jc w:val="center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63738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處理情形</w:t>
            </w:r>
          </w:p>
        </w:tc>
        <w:tc>
          <w:tcPr>
            <w:tcW w:w="7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63738D" w:rsidRPr="0063738D" w:rsidRDefault="0063738D" w:rsidP="0063738D">
            <w:pPr>
              <w:spacing w:line="360" w:lineRule="exact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63738D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請</w:t>
            </w:r>
            <w:proofErr w:type="gramStart"/>
            <w:r w:rsidRPr="0063738D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王君備妥</w:t>
            </w:r>
            <w:proofErr w:type="gramEnd"/>
            <w:r w:rsidRPr="0063738D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上開資料後，本所再據以辦理認領登記。</w:t>
            </w:r>
          </w:p>
        </w:tc>
      </w:tr>
    </w:tbl>
    <w:p w:rsidR="0063738D" w:rsidRPr="0063738D" w:rsidRDefault="0063738D" w:rsidP="0063738D">
      <w:pPr>
        <w:spacing w:line="360" w:lineRule="exact"/>
        <w:rPr>
          <w:rFonts w:ascii="標楷體" w:eastAsia="標楷體" w:hAnsi="標楷體" w:cs="Times New Roman" w:hint="eastAsia"/>
          <w:color w:val="000000"/>
          <w:sz w:val="28"/>
          <w:szCs w:val="28"/>
        </w:rPr>
      </w:pPr>
    </w:p>
    <w:p w:rsidR="004B0A3C" w:rsidRPr="0063738D" w:rsidRDefault="004B0A3C" w:rsidP="0063738D">
      <w:bookmarkStart w:id="0" w:name="_GoBack"/>
      <w:bookmarkEnd w:id="0"/>
    </w:p>
    <w:sectPr w:rsidR="004B0A3C" w:rsidRPr="006373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B4"/>
    <w:rsid w:val="004B0A3C"/>
    <w:rsid w:val="004E02B4"/>
    <w:rsid w:val="0063738D"/>
    <w:rsid w:val="00D4501F"/>
    <w:rsid w:val="00E7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96385-F04E-408E-A4C2-6F211246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2016-04-27T09:06:00Z</dcterms:created>
  <dcterms:modified xsi:type="dcterms:W3CDTF">2016-04-27T09:06:00Z</dcterms:modified>
</cp:coreProperties>
</file>